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28"/>
          <w:szCs w:val="36"/>
          <w:lang w:val="en-US" w:eastAsia="zh-CN"/>
        </w:rPr>
      </w:pPr>
      <w:r>
        <w:rPr>
          <w:rFonts w:hint="eastAsia" w:ascii="黑体" w:hAnsi="黑体" w:eastAsia="黑体" w:cs="黑体"/>
          <w:sz w:val="28"/>
          <w:szCs w:val="36"/>
          <w:lang w:val="en-US" w:eastAsia="zh-CN"/>
        </w:rPr>
        <w:t>钉钉师生使用手册</w:t>
      </w:r>
    </w:p>
    <w:p>
      <w:pPr>
        <w:jc w:val="center"/>
        <w:rPr>
          <w:rFonts w:hint="eastAsia" w:ascii="黑体" w:hAnsi="黑体" w:eastAsia="黑体" w:cs="黑体"/>
          <w:lang w:val="en-US" w:eastAsia="zh-CN"/>
        </w:rPr>
      </w:pPr>
    </w:p>
    <w:p>
      <w:pPr>
        <w:jc w:val="center"/>
        <w:rPr>
          <w:rFonts w:hint="eastAsia" w:ascii="黑体" w:hAnsi="黑体" w:eastAsia="黑体" w:cs="黑体"/>
          <w:lang w:val="en-US" w:eastAsia="zh-CN"/>
        </w:rPr>
      </w:pPr>
      <w:r>
        <w:rPr>
          <w:rFonts w:hint="eastAsia" w:ascii="黑体" w:hAnsi="黑体" w:eastAsia="黑体" w:cs="黑体"/>
          <w:lang w:val="en-US" w:eastAsia="zh-CN"/>
        </w:rPr>
        <w:t>教师篇</w:t>
      </w:r>
    </w:p>
    <w:p>
      <w:pPr>
        <w:numPr>
          <w:ilvl w:val="0"/>
          <w:numId w:val="1"/>
        </w:numPr>
        <w:jc w:val="left"/>
        <w:rPr>
          <w:rFonts w:hint="eastAsia" w:ascii="黑体" w:hAnsi="黑体" w:eastAsia="黑体" w:cs="黑体"/>
          <w:lang w:val="en-US" w:eastAsia="zh-CN"/>
        </w:rPr>
      </w:pPr>
      <w:r>
        <w:rPr>
          <w:rFonts w:hint="eastAsia" w:ascii="黑体" w:hAnsi="黑体" w:eastAsia="黑体" w:cs="黑体"/>
          <w:lang w:val="en-US" w:eastAsia="zh-CN"/>
        </w:rPr>
        <w:t>登录https://www.dingtalk.com/oasite/register_new.htm?source=1001&amp;lwfrom=2017120202091367000000111#/,用手机号完成注册，根据提示下载安装，有考生通讯录导入需要的老师可以根据提示继续创建团队并下载安装</w:t>
      </w:r>
    </w:p>
    <w:p>
      <w:pPr>
        <w:widowControl w:val="0"/>
        <w:numPr>
          <w:numId w:val="0"/>
        </w:numPr>
        <w:tabs>
          <w:tab w:val="left" w:pos="312"/>
        </w:tabs>
        <w:jc w:val="left"/>
      </w:pPr>
      <w:r>
        <w:drawing>
          <wp:inline distT="0" distB="0" distL="114300" distR="114300">
            <wp:extent cx="5274310" cy="2573655"/>
            <wp:effectExtent l="0" t="0" r="139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573655"/>
                    </a:xfrm>
                    <a:prstGeom prst="rect">
                      <a:avLst/>
                    </a:prstGeom>
                    <a:noFill/>
                    <a:ln>
                      <a:noFill/>
                    </a:ln>
                  </pic:spPr>
                </pic:pic>
              </a:graphicData>
            </a:graphic>
          </wp:inline>
        </w:drawing>
      </w:r>
    </w:p>
    <w:p>
      <w:pPr>
        <w:widowControl w:val="0"/>
        <w:numPr>
          <w:numId w:val="0"/>
        </w:numPr>
        <w:tabs>
          <w:tab w:val="left" w:pos="312"/>
        </w:tabs>
        <w:jc w:val="left"/>
        <w:rPr>
          <w:rFonts w:hint="eastAsia"/>
          <w:lang w:val="en-US" w:eastAsia="zh-CN"/>
        </w:rPr>
      </w:pPr>
      <w:r>
        <w:drawing>
          <wp:inline distT="0" distB="0" distL="114300" distR="114300">
            <wp:extent cx="5267960" cy="4476115"/>
            <wp:effectExtent l="0" t="0" r="508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7960" cy="4476115"/>
                    </a:xfrm>
                    <a:prstGeom prst="rect">
                      <a:avLst/>
                    </a:prstGeom>
                    <a:noFill/>
                    <a:ln>
                      <a:noFill/>
                    </a:ln>
                  </pic:spPr>
                </pic:pic>
              </a:graphicData>
            </a:graphic>
          </wp:inline>
        </w:drawing>
      </w:r>
    </w:p>
    <w:p>
      <w:pPr>
        <w:numPr>
          <w:ilvl w:val="0"/>
          <w:numId w:val="1"/>
        </w:numPr>
        <w:jc w:val="left"/>
        <w:rPr>
          <w:rFonts w:hint="eastAsia" w:ascii="黑体" w:hAnsi="黑体" w:eastAsia="黑体" w:cs="黑体"/>
          <w:lang w:val="en-US" w:eastAsia="zh-CN"/>
        </w:rPr>
      </w:pPr>
      <w:r>
        <w:rPr>
          <w:rFonts w:hint="eastAsia" w:ascii="黑体" w:hAnsi="黑体" w:eastAsia="黑体" w:cs="黑体"/>
          <w:lang w:val="en-US" w:eastAsia="zh-CN"/>
        </w:rPr>
        <w:t>移动端可通过苹果APP Store 或者安卓手机应用商店，搜索“钉钉”进行下载安装</w:t>
      </w:r>
    </w:p>
    <w:p>
      <w:pPr>
        <w:widowControl w:val="0"/>
        <w:numPr>
          <w:numId w:val="0"/>
        </w:numPr>
        <w:tabs>
          <w:tab w:val="left" w:pos="312"/>
        </w:tabs>
        <w:jc w:val="center"/>
        <w:rPr>
          <w:rFonts w:hint="eastAsia" w:ascii="黑体" w:hAnsi="黑体" w:eastAsia="黑体" w:cs="黑体"/>
          <w:lang w:val="en-US" w:eastAsia="zh-CN"/>
        </w:rPr>
      </w:pPr>
      <w:r>
        <w:rPr>
          <w:rFonts w:hint="eastAsia" w:ascii="黑体" w:hAnsi="黑体" w:eastAsia="黑体" w:cs="黑体"/>
          <w:lang w:val="en-US" w:eastAsia="zh-CN"/>
        </w:rPr>
        <w:drawing>
          <wp:inline distT="0" distB="0" distL="114300" distR="114300">
            <wp:extent cx="2310130" cy="4024630"/>
            <wp:effectExtent l="0" t="0" r="6350" b="13970"/>
            <wp:docPr id="3" name="图片 3" descr="C:/Users/ADMINI~1/AppData/Local/Temp/picturescale_20200509080012/output_20200509080013.pngoutput_202005090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picturescale_20200509080012/output_20200509080013.pngoutput_20200509080013"/>
                    <pic:cNvPicPr>
                      <a:picLocks noChangeAspect="1"/>
                    </pic:cNvPicPr>
                  </pic:nvPicPr>
                  <pic:blipFill>
                    <a:blip r:embed="rId6"/>
                    <a:stretch>
                      <a:fillRect/>
                    </a:stretch>
                  </pic:blipFill>
                  <pic:spPr>
                    <a:xfrm>
                      <a:off x="0" y="0"/>
                      <a:ext cx="2310130" cy="4024630"/>
                    </a:xfrm>
                    <a:prstGeom prst="rect">
                      <a:avLst/>
                    </a:prstGeom>
                  </pic:spPr>
                </pic:pic>
              </a:graphicData>
            </a:graphic>
          </wp:inline>
        </w:drawing>
      </w:r>
    </w:p>
    <w:p>
      <w:pPr>
        <w:widowControl w:val="0"/>
        <w:numPr>
          <w:numId w:val="0"/>
        </w:numPr>
        <w:tabs>
          <w:tab w:val="left" w:pos="312"/>
        </w:tabs>
        <w:jc w:val="center"/>
        <w:rPr>
          <w:rFonts w:hint="eastAsia" w:ascii="黑体" w:hAnsi="黑体" w:eastAsia="黑体" w:cs="黑体"/>
          <w:lang w:val="en-US" w:eastAsia="zh-CN"/>
        </w:rPr>
      </w:pPr>
    </w:p>
    <w:p>
      <w:pPr>
        <w:numPr>
          <w:ilvl w:val="0"/>
          <w:numId w:val="1"/>
        </w:numPr>
        <w:jc w:val="left"/>
        <w:rPr>
          <w:rFonts w:hint="eastAsia" w:ascii="黑体" w:hAnsi="黑体" w:eastAsia="黑体" w:cs="黑体"/>
          <w:lang w:val="en-US" w:eastAsia="zh-CN"/>
        </w:rPr>
      </w:pPr>
      <w:r>
        <w:rPr>
          <w:rFonts w:hint="eastAsia" w:ascii="黑体" w:hAnsi="黑体" w:eastAsia="黑体" w:cs="黑体"/>
          <w:lang w:val="en-US" w:eastAsia="zh-CN"/>
        </w:rPr>
        <w:t>登录软件，对于创建了团队（虚拟组织），希望进行通讯录管理的老师可以在软件左下角选择管理后台，并登录管理后台</w:t>
      </w:r>
    </w:p>
    <w:p>
      <w:pPr>
        <w:widowControl w:val="0"/>
        <w:numPr>
          <w:numId w:val="0"/>
        </w:numPr>
        <w:tabs>
          <w:tab w:val="left" w:pos="312"/>
        </w:tabs>
        <w:jc w:val="left"/>
      </w:pPr>
      <w:r>
        <w:drawing>
          <wp:inline distT="0" distB="0" distL="0" distR="0">
            <wp:extent cx="5270500" cy="3475990"/>
            <wp:effectExtent l="0" t="0" r="2540" b="13970"/>
            <wp:docPr id="116" name="图片 116"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电脑屏幕的截图&#10;&#10;描述已自动生成"/>
                    <pic:cNvPicPr>
                      <a:picLocks noChangeAspect="1"/>
                    </pic:cNvPicPr>
                  </pic:nvPicPr>
                  <pic:blipFill>
                    <a:blip r:embed="rId7"/>
                    <a:stretch>
                      <a:fillRect/>
                    </a:stretch>
                  </pic:blipFill>
                  <pic:spPr>
                    <a:xfrm>
                      <a:off x="0" y="0"/>
                      <a:ext cx="5270500" cy="3475990"/>
                    </a:xfrm>
                    <a:prstGeom prst="rect">
                      <a:avLst/>
                    </a:prstGeom>
                  </pic:spPr>
                </pic:pic>
              </a:graphicData>
            </a:graphic>
          </wp:inline>
        </w:drawing>
      </w:r>
    </w:p>
    <w:p>
      <w:pPr>
        <w:widowControl w:val="0"/>
        <w:numPr>
          <w:numId w:val="0"/>
        </w:numPr>
        <w:tabs>
          <w:tab w:val="left" w:pos="312"/>
        </w:tabs>
        <w:jc w:val="left"/>
      </w:pPr>
    </w:p>
    <w:p>
      <w:pPr>
        <w:widowControl w:val="0"/>
        <w:numPr>
          <w:numId w:val="0"/>
        </w:numPr>
        <w:tabs>
          <w:tab w:val="left" w:pos="312"/>
        </w:tabs>
        <w:jc w:val="left"/>
      </w:pPr>
      <w:r>
        <w:drawing>
          <wp:inline distT="0" distB="0" distL="114300" distR="114300">
            <wp:extent cx="5264150" cy="2688590"/>
            <wp:effectExtent l="0" t="0" r="889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64150" cy="2688590"/>
                    </a:xfrm>
                    <a:prstGeom prst="rect">
                      <a:avLst/>
                    </a:prstGeom>
                    <a:noFill/>
                    <a:ln>
                      <a:noFill/>
                    </a:ln>
                  </pic:spPr>
                </pic:pic>
              </a:graphicData>
            </a:graphic>
          </wp:inline>
        </w:drawing>
      </w:r>
    </w:p>
    <w:p>
      <w:pPr>
        <w:widowControl w:val="0"/>
        <w:numPr>
          <w:numId w:val="0"/>
        </w:numPr>
        <w:tabs>
          <w:tab w:val="left" w:pos="312"/>
        </w:tabs>
        <w:jc w:val="left"/>
        <w:rPr>
          <w:rFonts w:hint="eastAsia"/>
          <w:lang w:val="en-US" w:eastAsia="zh-CN"/>
        </w:rPr>
      </w:pPr>
    </w:p>
    <w:p>
      <w:pPr>
        <w:numPr>
          <w:ilvl w:val="0"/>
          <w:numId w:val="1"/>
        </w:numPr>
        <w:jc w:val="left"/>
        <w:rPr>
          <w:rFonts w:hint="eastAsia" w:ascii="黑体" w:hAnsi="黑体" w:eastAsia="黑体" w:cs="黑体"/>
          <w:color w:val="C00000"/>
          <w:lang w:val="en-US" w:eastAsia="zh-CN"/>
        </w:rPr>
      </w:pPr>
      <w:r>
        <w:rPr>
          <w:rFonts w:hint="eastAsia" w:ascii="黑体" w:hAnsi="黑体" w:eastAsia="黑体" w:cs="黑体"/>
          <w:lang w:val="en-US" w:eastAsia="zh-CN"/>
        </w:rPr>
        <w:t>点击通讯录管理，进行组织架构的设置，可以一级一级根据需要往下创建，并创建每个部门的子管理员，并设置每个部门的通讯录权限</w:t>
      </w:r>
      <w:r>
        <w:rPr>
          <w:rFonts w:hint="eastAsia" w:ascii="黑体" w:hAnsi="黑体" w:eastAsia="黑体" w:cs="黑体"/>
          <w:color w:val="C00000"/>
          <w:lang w:val="en-US" w:eastAsia="zh-CN"/>
        </w:rPr>
        <w:t>（建好部门的同时钉钉会默认自动创建群，可以解散群聊后，再批量导入学生信息）</w:t>
      </w:r>
    </w:p>
    <w:p>
      <w:pPr>
        <w:widowControl w:val="0"/>
        <w:numPr>
          <w:numId w:val="0"/>
        </w:numPr>
        <w:tabs>
          <w:tab w:val="left" w:pos="312"/>
        </w:tabs>
        <w:jc w:val="left"/>
      </w:pPr>
      <w:r>
        <w:drawing>
          <wp:inline distT="0" distB="0" distL="114300" distR="114300">
            <wp:extent cx="5264150" cy="2951480"/>
            <wp:effectExtent l="0" t="0" r="889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64150" cy="2951480"/>
                    </a:xfrm>
                    <a:prstGeom prst="rect">
                      <a:avLst/>
                    </a:prstGeom>
                    <a:noFill/>
                    <a:ln>
                      <a:noFill/>
                    </a:ln>
                  </pic:spPr>
                </pic:pic>
              </a:graphicData>
            </a:graphic>
          </wp:inline>
        </w:drawing>
      </w:r>
    </w:p>
    <w:p>
      <w:pPr>
        <w:widowControl w:val="0"/>
        <w:numPr>
          <w:numId w:val="0"/>
        </w:numPr>
        <w:tabs>
          <w:tab w:val="left" w:pos="312"/>
        </w:tabs>
        <w:jc w:val="left"/>
      </w:pPr>
      <w:r>
        <w:drawing>
          <wp:inline distT="0" distB="0" distL="114300" distR="114300">
            <wp:extent cx="5272405" cy="2776220"/>
            <wp:effectExtent l="0" t="0" r="635"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272405" cy="2776220"/>
                    </a:xfrm>
                    <a:prstGeom prst="rect">
                      <a:avLst/>
                    </a:prstGeom>
                    <a:noFill/>
                    <a:ln>
                      <a:noFill/>
                    </a:ln>
                  </pic:spPr>
                </pic:pic>
              </a:graphicData>
            </a:graphic>
          </wp:inline>
        </w:drawing>
      </w:r>
    </w:p>
    <w:p>
      <w:pPr>
        <w:widowControl w:val="0"/>
        <w:numPr>
          <w:numId w:val="0"/>
        </w:numPr>
        <w:tabs>
          <w:tab w:val="left" w:pos="312"/>
        </w:tabs>
        <w:jc w:val="left"/>
      </w:pPr>
      <w:r>
        <w:drawing>
          <wp:inline distT="0" distB="0" distL="114300" distR="114300">
            <wp:extent cx="5273675" cy="2726690"/>
            <wp:effectExtent l="0" t="0" r="14605"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273675" cy="2726690"/>
                    </a:xfrm>
                    <a:prstGeom prst="rect">
                      <a:avLst/>
                    </a:prstGeom>
                    <a:noFill/>
                    <a:ln>
                      <a:noFill/>
                    </a:ln>
                  </pic:spPr>
                </pic:pic>
              </a:graphicData>
            </a:graphic>
          </wp:inline>
        </w:drawing>
      </w:r>
    </w:p>
    <w:p>
      <w:pPr>
        <w:widowControl w:val="0"/>
        <w:numPr>
          <w:numId w:val="0"/>
        </w:numPr>
        <w:tabs>
          <w:tab w:val="left" w:pos="312"/>
        </w:tabs>
        <w:jc w:val="left"/>
      </w:pPr>
    </w:p>
    <w:p>
      <w:pPr>
        <w:widowControl w:val="0"/>
        <w:numPr>
          <w:numId w:val="0"/>
        </w:numPr>
        <w:tabs>
          <w:tab w:val="left" w:pos="312"/>
        </w:tabs>
        <w:jc w:val="left"/>
        <w:rPr>
          <w:rFonts w:hint="eastAsia"/>
          <w:lang w:val="en-US" w:eastAsia="zh-CN"/>
        </w:rPr>
      </w:pPr>
    </w:p>
    <w:p>
      <w:pPr>
        <w:numPr>
          <w:ilvl w:val="0"/>
          <w:numId w:val="1"/>
        </w:numPr>
        <w:jc w:val="left"/>
        <w:rPr>
          <w:rFonts w:hint="eastAsia" w:ascii="黑体" w:hAnsi="黑体" w:eastAsia="黑体" w:cs="黑体"/>
          <w:lang w:val="en-US" w:eastAsia="zh-CN"/>
        </w:rPr>
      </w:pPr>
      <w:r>
        <w:rPr>
          <w:rFonts w:hint="eastAsia" w:ascii="黑体" w:hAnsi="黑体" w:eastAsia="黑体" w:cs="黑体"/>
          <w:lang w:val="en-US" w:eastAsia="zh-CN"/>
        </w:rPr>
        <w:t>直接发起会议</w:t>
      </w:r>
    </w:p>
    <w:p>
      <w:pPr>
        <w:widowControl w:val="0"/>
        <w:numPr>
          <w:numId w:val="0"/>
        </w:numPr>
        <w:tabs>
          <w:tab w:val="left" w:pos="312"/>
        </w:tabs>
        <w:jc w:val="left"/>
      </w:pPr>
      <w:r>
        <w:drawing>
          <wp:inline distT="0" distB="0" distL="114300" distR="114300">
            <wp:extent cx="5269230" cy="3522980"/>
            <wp:effectExtent l="0" t="0" r="381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269230" cy="3522980"/>
                    </a:xfrm>
                    <a:prstGeom prst="rect">
                      <a:avLst/>
                    </a:prstGeom>
                    <a:noFill/>
                    <a:ln>
                      <a:noFill/>
                    </a:ln>
                  </pic:spPr>
                </pic:pic>
              </a:graphicData>
            </a:graphic>
          </wp:inline>
        </w:drawing>
      </w:r>
    </w:p>
    <w:p>
      <w:pPr>
        <w:widowControl w:val="0"/>
        <w:numPr>
          <w:numId w:val="0"/>
        </w:numPr>
        <w:tabs>
          <w:tab w:val="left" w:pos="312"/>
        </w:tabs>
        <w:jc w:val="left"/>
      </w:pPr>
    </w:p>
    <w:p>
      <w:pPr>
        <w:widowControl w:val="0"/>
        <w:numPr>
          <w:numId w:val="0"/>
        </w:numPr>
        <w:tabs>
          <w:tab w:val="left" w:pos="312"/>
        </w:tabs>
        <w:jc w:val="left"/>
        <w:rPr>
          <w:rFonts w:hint="eastAsia"/>
          <w:lang w:val="en-US" w:eastAsia="zh-CN"/>
        </w:rPr>
      </w:pPr>
    </w:p>
    <w:p>
      <w:pPr>
        <w:numPr>
          <w:ilvl w:val="0"/>
          <w:numId w:val="1"/>
        </w:numPr>
        <w:jc w:val="left"/>
        <w:rPr>
          <w:rFonts w:hint="eastAsia" w:ascii="黑体" w:hAnsi="黑体" w:eastAsia="黑体" w:cs="黑体"/>
          <w:lang w:val="en-US" w:eastAsia="zh-CN"/>
        </w:rPr>
      </w:pPr>
      <w:r>
        <w:rPr>
          <w:rFonts w:hint="eastAsia" w:ascii="黑体" w:hAnsi="黑体" w:eastAsia="黑体" w:cs="黑体"/>
          <w:lang w:val="en-US" w:eastAsia="zh-CN"/>
        </w:rPr>
        <w:t>点击邀请，从导入好的通讯录中找到需要复试的学生，邀请入会进行复试</w:t>
      </w:r>
    </w:p>
    <w:p>
      <w:pPr>
        <w:widowControl w:val="0"/>
        <w:numPr>
          <w:numId w:val="0"/>
        </w:numPr>
        <w:tabs>
          <w:tab w:val="left" w:pos="312"/>
        </w:tabs>
        <w:jc w:val="left"/>
      </w:pPr>
      <w:r>
        <w:drawing>
          <wp:inline distT="0" distB="0" distL="114300" distR="114300">
            <wp:extent cx="5270500" cy="3018790"/>
            <wp:effectExtent l="0" t="0" r="2540"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5270500" cy="3018790"/>
                    </a:xfrm>
                    <a:prstGeom prst="rect">
                      <a:avLst/>
                    </a:prstGeom>
                    <a:noFill/>
                    <a:ln>
                      <a:noFill/>
                    </a:ln>
                  </pic:spPr>
                </pic:pic>
              </a:graphicData>
            </a:graphic>
          </wp:inline>
        </w:drawing>
      </w:r>
    </w:p>
    <w:p>
      <w:pPr>
        <w:widowControl w:val="0"/>
        <w:numPr>
          <w:numId w:val="0"/>
        </w:numPr>
        <w:tabs>
          <w:tab w:val="left" w:pos="312"/>
        </w:tabs>
        <w:jc w:val="left"/>
      </w:pPr>
      <w:r>
        <w:drawing>
          <wp:inline distT="0" distB="0" distL="114300" distR="114300">
            <wp:extent cx="5204460" cy="3025140"/>
            <wp:effectExtent l="0" t="0" r="762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204460" cy="3025140"/>
                    </a:xfrm>
                    <a:prstGeom prst="rect">
                      <a:avLst/>
                    </a:prstGeom>
                    <a:noFill/>
                    <a:ln>
                      <a:noFill/>
                    </a:ln>
                  </pic:spPr>
                </pic:pic>
              </a:graphicData>
            </a:graphic>
          </wp:inline>
        </w:drawing>
      </w:r>
    </w:p>
    <w:p>
      <w:pPr>
        <w:widowControl w:val="0"/>
        <w:numPr>
          <w:numId w:val="0"/>
        </w:numPr>
        <w:tabs>
          <w:tab w:val="left" w:pos="312"/>
        </w:tabs>
        <w:jc w:val="left"/>
        <w:rPr>
          <w:rFonts w:hint="eastAsia"/>
          <w:lang w:val="en-US" w:eastAsia="zh-CN"/>
        </w:rPr>
      </w:pPr>
    </w:p>
    <w:p>
      <w:pPr>
        <w:numPr>
          <w:ilvl w:val="0"/>
          <w:numId w:val="1"/>
        </w:numPr>
        <w:jc w:val="left"/>
        <w:rPr>
          <w:rFonts w:hint="eastAsia" w:ascii="黑体" w:hAnsi="黑体" w:eastAsia="黑体" w:cs="黑体"/>
          <w:lang w:val="en-US" w:eastAsia="zh-CN"/>
        </w:rPr>
      </w:pPr>
      <w:r>
        <w:rPr>
          <w:rFonts w:hint="eastAsia" w:ascii="黑体" w:hAnsi="黑体" w:eastAsia="黑体" w:cs="黑体"/>
          <w:lang w:val="en-US" w:eastAsia="zh-CN"/>
        </w:rPr>
        <w:t>进入会议界面，选择合适的视图（</w:t>
      </w:r>
      <w:r>
        <w:rPr>
          <w:rFonts w:hint="eastAsia" w:ascii="黑体" w:hAnsi="黑体" w:eastAsia="黑体" w:cs="黑体"/>
          <w:color w:val="C00000"/>
          <w:lang w:val="en-US" w:eastAsia="zh-CN"/>
        </w:rPr>
        <w:t>选择的视图什么样录制出来的会议就是什么视图</w:t>
      </w:r>
      <w:r>
        <w:rPr>
          <w:rFonts w:hint="eastAsia" w:ascii="黑体" w:hAnsi="黑体" w:eastAsia="黑体" w:cs="黑体"/>
          <w:lang w:val="en-US" w:eastAsia="zh-CN"/>
        </w:rPr>
        <w:t>）</w:t>
      </w:r>
    </w:p>
    <w:p>
      <w:pPr>
        <w:widowControl w:val="0"/>
        <w:numPr>
          <w:numId w:val="0"/>
        </w:numPr>
        <w:tabs>
          <w:tab w:val="left" w:pos="312"/>
        </w:tabs>
        <w:jc w:val="left"/>
      </w:pPr>
      <w:r>
        <w:drawing>
          <wp:inline distT="0" distB="0" distL="114300" distR="114300">
            <wp:extent cx="5269230" cy="3343275"/>
            <wp:effectExtent l="0" t="0" r="3810"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69230" cy="3343275"/>
                    </a:xfrm>
                    <a:prstGeom prst="rect">
                      <a:avLst/>
                    </a:prstGeom>
                    <a:noFill/>
                    <a:ln>
                      <a:noFill/>
                    </a:ln>
                  </pic:spPr>
                </pic:pic>
              </a:graphicData>
            </a:graphic>
          </wp:inline>
        </w:drawing>
      </w:r>
    </w:p>
    <w:p>
      <w:pPr>
        <w:widowControl w:val="0"/>
        <w:numPr>
          <w:numId w:val="0"/>
        </w:numPr>
        <w:tabs>
          <w:tab w:val="left" w:pos="312"/>
        </w:tabs>
        <w:jc w:val="left"/>
        <w:rPr>
          <w:rFonts w:hint="eastAsia"/>
          <w:lang w:val="en-US" w:eastAsia="zh-CN"/>
        </w:rPr>
      </w:pPr>
    </w:p>
    <w:p>
      <w:pPr>
        <w:numPr>
          <w:ilvl w:val="0"/>
          <w:numId w:val="1"/>
        </w:numPr>
        <w:jc w:val="left"/>
        <w:rPr>
          <w:rFonts w:hint="eastAsia" w:ascii="黑体" w:hAnsi="黑体" w:eastAsia="黑体" w:cs="黑体"/>
          <w:lang w:val="en-US" w:eastAsia="zh-CN"/>
        </w:rPr>
      </w:pPr>
      <w:r>
        <w:rPr>
          <w:rFonts w:hint="eastAsia" w:ascii="黑体" w:hAnsi="黑体" w:eastAsia="黑体" w:cs="黑体"/>
          <w:lang w:val="en-US" w:eastAsia="zh-CN"/>
        </w:rPr>
        <w:t>确认考生视、音频是否正常，身份无误，即可锁定会议，开始会议录制进行正式复试流程（</w:t>
      </w:r>
      <w:r>
        <w:rPr>
          <w:rFonts w:hint="eastAsia" w:ascii="黑体" w:hAnsi="黑体" w:eastAsia="黑体" w:cs="黑体"/>
          <w:color w:val="C00000"/>
          <w:lang w:val="en-US" w:eastAsia="zh-CN"/>
        </w:rPr>
        <w:t>开始录制前确认硬盘剩余空间</w:t>
      </w:r>
      <w:r>
        <w:rPr>
          <w:rFonts w:hint="eastAsia" w:ascii="黑体" w:hAnsi="黑体" w:eastAsia="黑体" w:cs="黑体"/>
          <w:lang w:val="en-US" w:eastAsia="zh-CN"/>
        </w:rPr>
        <w:t>）</w:t>
      </w:r>
    </w:p>
    <w:p>
      <w:pPr>
        <w:widowControl w:val="0"/>
        <w:numPr>
          <w:numId w:val="0"/>
        </w:numPr>
        <w:tabs>
          <w:tab w:val="left" w:pos="312"/>
        </w:tabs>
        <w:jc w:val="left"/>
      </w:pPr>
      <w:r>
        <w:drawing>
          <wp:inline distT="0" distB="0" distL="114300" distR="114300">
            <wp:extent cx="5268595" cy="3371850"/>
            <wp:effectExtent l="0" t="0" r="4445" b="1143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5268595" cy="3371850"/>
                    </a:xfrm>
                    <a:prstGeom prst="rect">
                      <a:avLst/>
                    </a:prstGeom>
                    <a:noFill/>
                    <a:ln>
                      <a:noFill/>
                    </a:ln>
                  </pic:spPr>
                </pic:pic>
              </a:graphicData>
            </a:graphic>
          </wp:inline>
        </w:drawing>
      </w:r>
    </w:p>
    <w:p>
      <w:pPr>
        <w:widowControl w:val="0"/>
        <w:numPr>
          <w:numId w:val="0"/>
        </w:numPr>
        <w:tabs>
          <w:tab w:val="left" w:pos="312"/>
        </w:tabs>
        <w:jc w:val="left"/>
        <w:rPr>
          <w:rFonts w:hint="eastAsia"/>
          <w:lang w:val="en-US" w:eastAsia="zh-CN"/>
        </w:rPr>
      </w:pPr>
    </w:p>
    <w:p>
      <w:pPr>
        <w:numPr>
          <w:ilvl w:val="0"/>
          <w:numId w:val="1"/>
        </w:numPr>
        <w:jc w:val="left"/>
        <w:rPr>
          <w:rFonts w:hint="eastAsia" w:ascii="黑体" w:hAnsi="黑体" w:eastAsia="黑体" w:cs="黑体"/>
          <w:lang w:val="en-US" w:eastAsia="zh-CN"/>
        </w:rPr>
      </w:pPr>
      <w:r>
        <w:rPr>
          <w:rFonts w:hint="eastAsia" w:ascii="黑体" w:hAnsi="黑体" w:eastAsia="黑体" w:cs="黑体"/>
          <w:lang w:val="en-US" w:eastAsia="zh-CN"/>
        </w:rPr>
        <w:t>复试结束停止录制并及时归档整理会议录制视频</w:t>
      </w:r>
    </w:p>
    <w:p>
      <w:pPr>
        <w:widowControl w:val="0"/>
        <w:numPr>
          <w:numId w:val="0"/>
        </w:numPr>
        <w:tabs>
          <w:tab w:val="left" w:pos="312"/>
        </w:tabs>
        <w:jc w:val="left"/>
        <w:rPr>
          <w:rFonts w:hint="eastAsia" w:ascii="黑体" w:hAnsi="黑体" w:eastAsia="黑体" w:cs="黑体"/>
          <w:lang w:val="en-US" w:eastAsia="zh-CN"/>
        </w:rPr>
      </w:pPr>
      <w:r>
        <w:drawing>
          <wp:inline distT="0" distB="0" distL="114300" distR="114300">
            <wp:extent cx="5273675" cy="3360420"/>
            <wp:effectExtent l="0" t="0" r="14605" b="762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5273675" cy="3360420"/>
                    </a:xfrm>
                    <a:prstGeom prst="rect">
                      <a:avLst/>
                    </a:prstGeom>
                    <a:noFill/>
                    <a:ln>
                      <a:noFill/>
                    </a:ln>
                  </pic:spPr>
                </pic:pic>
              </a:graphicData>
            </a:graphic>
          </wp:inline>
        </w:drawing>
      </w:r>
    </w:p>
    <w:p>
      <w:pPr>
        <w:numPr>
          <w:numId w:val="0"/>
        </w:numPr>
        <w:jc w:val="left"/>
        <w:rPr>
          <w:rFonts w:hint="eastAsia" w:ascii="黑体" w:hAnsi="黑体" w:eastAsia="黑体" w:cs="黑体"/>
          <w:lang w:val="en-US" w:eastAsia="zh-CN"/>
        </w:rPr>
      </w:pPr>
    </w:p>
    <w:p>
      <w:pPr>
        <w:numPr>
          <w:numId w:val="0"/>
        </w:numPr>
        <w:jc w:val="left"/>
        <w:rPr>
          <w:rFonts w:hint="eastAsia" w:ascii="黑体" w:hAnsi="黑体" w:eastAsia="黑体" w:cs="黑体"/>
          <w:lang w:val="en-US" w:eastAsia="zh-CN"/>
        </w:rPr>
      </w:pPr>
    </w:p>
    <w:p>
      <w:pPr>
        <w:numPr>
          <w:numId w:val="0"/>
        </w:numPr>
        <w:jc w:val="left"/>
        <w:rPr>
          <w:rFonts w:hint="eastAsia" w:ascii="黑体" w:hAnsi="黑体" w:eastAsia="黑体" w:cs="黑体"/>
          <w:lang w:val="en-US" w:eastAsia="zh-CN"/>
        </w:rPr>
      </w:pPr>
    </w:p>
    <w:p>
      <w:pPr>
        <w:numPr>
          <w:numId w:val="0"/>
        </w:numPr>
        <w:jc w:val="left"/>
        <w:rPr>
          <w:rFonts w:hint="eastAsia" w:ascii="黑体" w:hAnsi="黑体" w:eastAsia="黑体" w:cs="黑体"/>
          <w:lang w:val="en-US" w:eastAsia="zh-CN"/>
        </w:rPr>
      </w:pPr>
    </w:p>
    <w:p>
      <w:pPr>
        <w:numPr>
          <w:numId w:val="0"/>
        </w:numPr>
        <w:jc w:val="left"/>
        <w:rPr>
          <w:rFonts w:hint="eastAsia" w:ascii="黑体" w:hAnsi="黑体" w:eastAsia="黑体" w:cs="黑体"/>
          <w:lang w:val="en-US" w:eastAsia="zh-CN"/>
        </w:rPr>
      </w:pPr>
    </w:p>
    <w:p>
      <w:pPr>
        <w:numPr>
          <w:numId w:val="0"/>
        </w:numPr>
        <w:jc w:val="left"/>
        <w:rPr>
          <w:rFonts w:hint="eastAsia" w:ascii="黑体" w:hAnsi="黑体" w:eastAsia="黑体" w:cs="黑体"/>
          <w:lang w:val="en-US" w:eastAsia="zh-CN"/>
        </w:rPr>
      </w:pPr>
    </w:p>
    <w:p>
      <w:pPr>
        <w:numPr>
          <w:numId w:val="0"/>
        </w:numPr>
        <w:jc w:val="left"/>
        <w:rPr>
          <w:rFonts w:hint="eastAsia" w:ascii="黑体" w:hAnsi="黑体" w:eastAsia="黑体" w:cs="黑体"/>
          <w:lang w:val="en-US" w:eastAsia="zh-CN"/>
        </w:rPr>
      </w:pPr>
    </w:p>
    <w:p>
      <w:pPr>
        <w:numPr>
          <w:numId w:val="0"/>
        </w:numPr>
        <w:jc w:val="center"/>
        <w:rPr>
          <w:rFonts w:hint="eastAsia" w:ascii="黑体" w:hAnsi="黑体" w:eastAsia="黑体" w:cs="黑体"/>
          <w:lang w:val="en-US" w:eastAsia="zh-CN"/>
        </w:rPr>
      </w:pPr>
      <w:r>
        <w:rPr>
          <w:rFonts w:hint="eastAsia" w:ascii="黑体" w:hAnsi="黑体" w:eastAsia="黑体" w:cs="黑体"/>
          <w:lang w:val="en-US" w:eastAsia="zh-CN"/>
        </w:rPr>
        <w:t>学生篇</w:t>
      </w:r>
    </w:p>
    <w:p>
      <w:pPr>
        <w:numPr>
          <w:numId w:val="0"/>
        </w:numPr>
        <w:jc w:val="left"/>
        <w:rPr>
          <w:rFonts w:hint="eastAsia" w:ascii="黑体" w:hAnsi="黑体" w:eastAsia="黑体" w:cs="黑体"/>
          <w:lang w:val="en-US" w:eastAsia="zh-CN"/>
        </w:rPr>
      </w:pPr>
    </w:p>
    <w:p>
      <w:pPr>
        <w:numPr>
          <w:numId w:val="0"/>
        </w:numPr>
        <w:jc w:val="left"/>
        <w:rPr>
          <w:rFonts w:hint="eastAsia" w:ascii="黑体" w:hAnsi="黑体" w:eastAsia="黑体" w:cs="黑体"/>
          <w:lang w:val="en-US" w:eastAsia="zh-CN"/>
        </w:rPr>
      </w:pPr>
      <w:r>
        <w:rPr>
          <w:rFonts w:hint="eastAsia" w:ascii="黑体" w:hAnsi="黑体" w:eastAsia="黑体" w:cs="黑体"/>
          <w:lang w:val="en-US" w:eastAsia="zh-CN"/>
        </w:rPr>
        <w:t>1.登录https://www.dingtalk.com/oasite/register_new.htm?source=1001&amp;lwfrom=2017120202091367000000111#/,用手机号完成注册，根据提示下载安装，有考生通讯录导入需要的老师可以根据提示继续创建团队并下载安装</w:t>
      </w:r>
    </w:p>
    <w:p>
      <w:pPr>
        <w:widowControl w:val="0"/>
        <w:numPr>
          <w:ilvl w:val="0"/>
          <w:numId w:val="0"/>
        </w:numPr>
        <w:tabs>
          <w:tab w:val="left" w:pos="312"/>
        </w:tabs>
        <w:jc w:val="left"/>
      </w:pPr>
      <w:r>
        <w:drawing>
          <wp:inline distT="0" distB="0" distL="114300" distR="114300">
            <wp:extent cx="5274310" cy="2573655"/>
            <wp:effectExtent l="0" t="0" r="1397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5274310" cy="2573655"/>
                    </a:xfrm>
                    <a:prstGeom prst="rect">
                      <a:avLst/>
                    </a:prstGeom>
                    <a:noFill/>
                    <a:ln>
                      <a:noFill/>
                    </a:ln>
                  </pic:spPr>
                </pic:pic>
              </a:graphicData>
            </a:graphic>
          </wp:inline>
        </w:drawing>
      </w:r>
    </w:p>
    <w:p>
      <w:pPr>
        <w:widowControl w:val="0"/>
        <w:numPr>
          <w:ilvl w:val="0"/>
          <w:numId w:val="0"/>
        </w:numPr>
        <w:tabs>
          <w:tab w:val="left" w:pos="312"/>
        </w:tabs>
        <w:jc w:val="left"/>
      </w:pPr>
      <w:r>
        <w:drawing>
          <wp:inline distT="0" distB="0" distL="114300" distR="114300">
            <wp:extent cx="5267960" cy="4476115"/>
            <wp:effectExtent l="0" t="0" r="508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5267960" cy="4476115"/>
                    </a:xfrm>
                    <a:prstGeom prst="rect">
                      <a:avLst/>
                    </a:prstGeom>
                    <a:noFill/>
                    <a:ln>
                      <a:noFill/>
                    </a:ln>
                  </pic:spPr>
                </pic:pic>
              </a:graphicData>
            </a:graphic>
          </wp:inline>
        </w:drawing>
      </w:r>
    </w:p>
    <w:p>
      <w:pPr>
        <w:widowControl w:val="0"/>
        <w:numPr>
          <w:ilvl w:val="0"/>
          <w:numId w:val="0"/>
        </w:numPr>
        <w:tabs>
          <w:tab w:val="left" w:pos="312"/>
        </w:tabs>
        <w:jc w:val="left"/>
      </w:pPr>
    </w:p>
    <w:p>
      <w:pPr>
        <w:widowControl w:val="0"/>
        <w:numPr>
          <w:ilvl w:val="0"/>
          <w:numId w:val="0"/>
        </w:numPr>
        <w:tabs>
          <w:tab w:val="left" w:pos="312"/>
        </w:tabs>
        <w:jc w:val="left"/>
        <w:rPr>
          <w:rFonts w:hint="eastAsia"/>
          <w:lang w:val="en-US" w:eastAsia="zh-CN"/>
        </w:rPr>
      </w:pPr>
    </w:p>
    <w:p>
      <w:pPr>
        <w:numPr>
          <w:numId w:val="0"/>
        </w:numPr>
        <w:jc w:val="left"/>
        <w:rPr>
          <w:rFonts w:hint="eastAsia" w:ascii="黑体" w:hAnsi="黑体" w:eastAsia="黑体" w:cs="黑体"/>
          <w:lang w:val="en-US" w:eastAsia="zh-CN"/>
        </w:rPr>
      </w:pPr>
      <w:r>
        <w:rPr>
          <w:rFonts w:hint="eastAsia" w:ascii="黑体" w:hAnsi="黑体" w:eastAsia="黑体" w:cs="黑体"/>
          <w:lang w:val="en-US" w:eastAsia="zh-CN"/>
        </w:rPr>
        <w:t>2.移动端可通过苹果APP Store 或者安卓手机应用商店，搜索“钉钉”进行下载安装</w:t>
      </w:r>
    </w:p>
    <w:p>
      <w:pPr>
        <w:widowControl w:val="0"/>
        <w:numPr>
          <w:ilvl w:val="0"/>
          <w:numId w:val="0"/>
        </w:numPr>
        <w:tabs>
          <w:tab w:val="left" w:pos="312"/>
        </w:tabs>
        <w:jc w:val="center"/>
        <w:rPr>
          <w:rFonts w:hint="eastAsia" w:ascii="黑体" w:hAnsi="黑体" w:eastAsia="黑体" w:cs="黑体"/>
          <w:lang w:val="en-US" w:eastAsia="zh-CN"/>
        </w:rPr>
      </w:pPr>
      <w:r>
        <w:rPr>
          <w:rFonts w:hint="eastAsia" w:ascii="黑体" w:hAnsi="黑体" w:eastAsia="黑体" w:cs="黑体"/>
          <w:lang w:val="en-US" w:eastAsia="zh-CN"/>
        </w:rPr>
        <w:drawing>
          <wp:inline distT="0" distB="0" distL="114300" distR="114300">
            <wp:extent cx="2310130" cy="4024630"/>
            <wp:effectExtent l="0" t="0" r="6350" b="13970"/>
            <wp:docPr id="17" name="图片 17" descr="C:/Users/ADMINI~1/AppData/Local/Temp/picturescale_20200509080012/output_20200509080013.pngoutput_202005090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picturescale_20200509080012/output_20200509080013.pngoutput_20200509080013"/>
                    <pic:cNvPicPr>
                      <a:picLocks noChangeAspect="1"/>
                    </pic:cNvPicPr>
                  </pic:nvPicPr>
                  <pic:blipFill>
                    <a:blip r:embed="rId6"/>
                    <a:stretch>
                      <a:fillRect/>
                    </a:stretch>
                  </pic:blipFill>
                  <pic:spPr>
                    <a:xfrm>
                      <a:off x="0" y="0"/>
                      <a:ext cx="2310130" cy="4024630"/>
                    </a:xfrm>
                    <a:prstGeom prst="rect">
                      <a:avLst/>
                    </a:prstGeom>
                  </pic:spPr>
                </pic:pic>
              </a:graphicData>
            </a:graphic>
          </wp:inline>
        </w:drawing>
      </w:r>
    </w:p>
    <w:p>
      <w:pPr>
        <w:numPr>
          <w:numId w:val="0"/>
        </w:numPr>
        <w:jc w:val="center"/>
        <w:rPr>
          <w:rFonts w:hint="default" w:ascii="黑体" w:hAnsi="黑体" w:eastAsia="黑体" w:cs="黑体"/>
          <w:lang w:val="en-US" w:eastAsia="zh-CN"/>
        </w:rPr>
      </w:pPr>
    </w:p>
    <w:p>
      <w:pPr>
        <w:numPr>
          <w:ilvl w:val="0"/>
          <w:numId w:val="2"/>
        </w:numPr>
        <w:jc w:val="left"/>
        <w:rPr>
          <w:rFonts w:hint="default" w:ascii="黑体" w:hAnsi="黑体" w:eastAsia="黑体" w:cs="黑体"/>
          <w:lang w:val="en-US" w:eastAsia="zh-CN"/>
        </w:rPr>
      </w:pPr>
      <w:r>
        <w:rPr>
          <w:rFonts w:hint="eastAsia" w:ascii="黑体" w:hAnsi="黑体" w:eastAsia="黑体" w:cs="黑体"/>
          <w:lang w:val="en-US" w:eastAsia="zh-CN"/>
        </w:rPr>
        <w:t>打开软件，等待面试老师邀请加入会议，或者根据面试老师提供的入会口令</w:t>
      </w:r>
      <w:bookmarkStart w:id="0" w:name="_GoBack"/>
      <w:bookmarkEnd w:id="0"/>
      <w:r>
        <w:rPr>
          <w:rFonts w:hint="eastAsia" w:ascii="黑体" w:hAnsi="黑体" w:eastAsia="黑体" w:cs="黑体"/>
          <w:lang w:val="en-US" w:eastAsia="zh-CN"/>
        </w:rPr>
        <w:t>加入会议</w:t>
      </w:r>
    </w:p>
    <w:p>
      <w:pPr>
        <w:widowControl w:val="0"/>
        <w:numPr>
          <w:numId w:val="0"/>
        </w:numPr>
        <w:jc w:val="left"/>
        <w:rPr>
          <w:rFonts w:hint="default" w:ascii="黑体" w:hAnsi="黑体" w:eastAsia="黑体" w:cs="黑体"/>
          <w:lang w:val="en-US" w:eastAsia="zh-CN"/>
        </w:rPr>
      </w:pPr>
      <w:r>
        <w:drawing>
          <wp:inline distT="0" distB="0" distL="114300" distR="114300">
            <wp:extent cx="5270500" cy="3218180"/>
            <wp:effectExtent l="0" t="0" r="2540"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8"/>
                    <a:stretch>
                      <a:fillRect/>
                    </a:stretch>
                  </pic:blipFill>
                  <pic:spPr>
                    <a:xfrm>
                      <a:off x="0" y="0"/>
                      <a:ext cx="5270500" cy="3218180"/>
                    </a:xfrm>
                    <a:prstGeom prst="rect">
                      <a:avLst/>
                    </a:prstGeom>
                    <a:noFill/>
                    <a:ln>
                      <a:noFill/>
                    </a:ln>
                  </pic:spPr>
                </pic:pic>
              </a:graphicData>
            </a:graphic>
          </wp:inline>
        </w:drawing>
      </w:r>
    </w:p>
    <w:p>
      <w:pPr>
        <w:numPr>
          <w:numId w:val="0"/>
        </w:numPr>
        <w:jc w:val="left"/>
        <w:rPr>
          <w:rFonts w:hint="default" w:ascii="黑体" w:hAnsi="黑体" w:eastAsia="黑体" w:cs="黑体"/>
          <w:lang w:val="en-US" w:eastAsia="zh-CN"/>
        </w:rPr>
      </w:pPr>
    </w:p>
    <w:p>
      <w:r>
        <w:drawing>
          <wp:inline distT="0" distB="0" distL="114300" distR="114300">
            <wp:extent cx="5271770" cy="3442335"/>
            <wp:effectExtent l="0" t="0" r="1270" b="19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19"/>
                    <a:stretch>
                      <a:fillRect/>
                    </a:stretch>
                  </pic:blipFill>
                  <pic:spPr>
                    <a:xfrm>
                      <a:off x="0" y="0"/>
                      <a:ext cx="5271770" cy="34423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03A6B"/>
    <w:multiLevelType w:val="singleLevel"/>
    <w:tmpl w:val="6AB03A6B"/>
    <w:lvl w:ilvl="0" w:tentative="0">
      <w:start w:val="3"/>
      <w:numFmt w:val="decimal"/>
      <w:lvlText w:val="%1."/>
      <w:lvlJc w:val="left"/>
      <w:pPr>
        <w:tabs>
          <w:tab w:val="left" w:pos="312"/>
        </w:tabs>
      </w:pPr>
    </w:lvl>
  </w:abstractNum>
  <w:abstractNum w:abstractNumId="1">
    <w:nsid w:val="7A14F3B6"/>
    <w:multiLevelType w:val="singleLevel"/>
    <w:tmpl w:val="7A14F3B6"/>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AFA2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1.tif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2020-05-08T23:55:05Z</dcterms:created>
  <dc:creator>Administrator</dc:creator>
  <cp:lastModifiedBy>史宇</cp:lastModifiedBy>
  <dcterms:modified xsi:type="dcterms:W3CDTF">2020-05-09T01:10:42Z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